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sz w:val="24"/>
          <w:szCs w:val="24"/>
        </w:rPr>
        <w:t xml:space="preserve">                          </w:t>
      </w:r>
      <w:r w:rsidRPr="00102849">
        <w:rPr>
          <w:rFonts w:ascii="Times New Roman" w:hAnsi="Times New Roman" w:cs="Times New Roman"/>
          <w:sz w:val="24"/>
          <w:szCs w:val="24"/>
        </w:rPr>
        <w:t xml:space="preserve">Рассмотрено                                                          «Утверждаю»  </w:t>
      </w:r>
    </w:p>
    <w:p w:rsid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на общем собрании работников                                            Заведующий МБДОУ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Протокол № 3  от 30.03.2023г</w:t>
      </w:r>
      <w:r w:rsidRPr="00102849">
        <w:rPr>
          <w:rFonts w:ascii="Times New Roman" w:hAnsi="Times New Roman" w:cs="Times New Roman"/>
          <w:color w:val="FF0000"/>
          <w:sz w:val="24"/>
          <w:szCs w:val="24"/>
        </w:rPr>
        <w:t xml:space="preserve">.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»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________________Н.С.Зайнуллина</w:t>
      </w:r>
      <w:proofErr w:type="spellEnd"/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r w:rsidRPr="00102849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Пр.№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9 от .11.04.2023г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ОТЧЁТ О РЕЗУЛЬТАТАХ САМООБСЛЕДОВАНИЯ</w:t>
      </w: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за 20</w:t>
      </w:r>
      <w:bookmarkStart w:id="0" w:name="_GoBack"/>
      <w:bookmarkEnd w:id="0"/>
      <w:r w:rsidRPr="00102849">
        <w:rPr>
          <w:rFonts w:ascii="Times New Roman" w:hAnsi="Times New Roman" w:cs="Times New Roman"/>
          <w:sz w:val="24"/>
          <w:szCs w:val="24"/>
        </w:rPr>
        <w:t>22 год.</w:t>
      </w: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bCs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ОТЧЕТ О РЕЗУЛЬТАТАХ САМООБСЛЕДОВАНИЯ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Настоящий отчет подготовлен по результатам проведения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, согласно требованиям федерального законодательства, которое обязывает образовательные организации ежегодно осуществлять процедуру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и размещать соответствующий отчет на сайте  организации (статья 28,29 Федерального закона от 29 декабря 2012 г. № 273-ФЗ  «Об образовании в Российской Федерации (с изменениями и  дополнениями)).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проводилось в соответствии с требованиями приказов  Министерства образования и науки РФ от 14 июня 2013 г. № 462 «Об  утверждении Порядка проведения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образовательной  организацией» и от 10 декабря 2013 г. № 1324 «Об утверждении показателей деятельности образовательной организации, подлежащей 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» и отражает результаты деятельности за 2022 год.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Аналитическая часть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Муниципальное бюджетное  дошкольное образовател</w:t>
      </w:r>
      <w:r w:rsidR="003C22FA">
        <w:rPr>
          <w:rFonts w:ascii="Times New Roman" w:hAnsi="Times New Roman" w:cs="Times New Roman"/>
          <w:sz w:val="24"/>
          <w:szCs w:val="24"/>
        </w:rPr>
        <w:t>ьное учреждение «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>»  расположен   по адресу:422358</w:t>
      </w:r>
      <w:r w:rsidRPr="00102849">
        <w:rPr>
          <w:rFonts w:ascii="Times New Roman" w:hAnsi="Times New Roman" w:cs="Times New Roman"/>
          <w:sz w:val="24"/>
          <w:szCs w:val="24"/>
        </w:rPr>
        <w:t>, РТ,</w:t>
      </w:r>
      <w:r w:rsidR="003C22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Апастовский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 xml:space="preserve">  район, с</w:t>
      </w:r>
      <w:proofErr w:type="gramStart"/>
      <w:r w:rsidR="003C22FA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3C22FA">
        <w:rPr>
          <w:rFonts w:ascii="Times New Roman" w:hAnsi="Times New Roman" w:cs="Times New Roman"/>
          <w:sz w:val="24"/>
          <w:szCs w:val="24"/>
        </w:rPr>
        <w:t xml:space="preserve">алые 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Болгояры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>, ул. Школьная , д.4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Полное наименование учреждения</w:t>
      </w:r>
      <w:r w:rsidRPr="00102849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102849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</w:t>
      </w:r>
      <w:r w:rsidR="003C22FA">
        <w:rPr>
          <w:rFonts w:ascii="Times New Roman" w:hAnsi="Times New Roman" w:cs="Times New Roman"/>
          <w:sz w:val="24"/>
          <w:szCs w:val="24"/>
        </w:rPr>
        <w:t>вательное учреждение «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 xml:space="preserve">  детский сад «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Сокращённое наименование Учреждения</w:t>
      </w:r>
      <w:r w:rsidRPr="00102849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="003C22FA">
        <w:rPr>
          <w:rFonts w:ascii="Times New Roman" w:hAnsi="Times New Roman" w:cs="Times New Roman"/>
          <w:sz w:val="24"/>
          <w:szCs w:val="24"/>
        </w:rPr>
        <w:t xml:space="preserve"> МБДОУ «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3C22FA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3C22FA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»</w:t>
      </w:r>
    </w:p>
    <w:p w:rsidR="00102849" w:rsidRPr="003C22FA" w:rsidRDefault="00102849" w:rsidP="00102849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102849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Полное наименование на татарском языке: 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>Татарстан Республикасы Апас муниципал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Pr="00102849">
        <w:rPr>
          <w:rFonts w:ascii="Times New Roman" w:hAnsi="Times New Roman" w:cs="Times New Roman"/>
          <w:sz w:val="24"/>
          <w:szCs w:val="24"/>
          <w:lang w:val="tt-RU"/>
        </w:rPr>
        <w:t xml:space="preserve"> районының мәктәпкәчә белем бирүче муни</w:t>
      </w:r>
      <w:r w:rsidR="003C22FA">
        <w:rPr>
          <w:rFonts w:ascii="Times New Roman" w:hAnsi="Times New Roman" w:cs="Times New Roman"/>
          <w:sz w:val="24"/>
          <w:szCs w:val="24"/>
          <w:lang w:val="tt-RU"/>
        </w:rPr>
        <w:t>ципаль бюджет учреждениесе “Кече Болгаер “Карлыгач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>”балалар бакчасы”.</w:t>
      </w:r>
      <w:r w:rsidRPr="00102849">
        <w:rPr>
          <w:rFonts w:ascii="Times New Roman" w:hAnsi="Times New Roman" w:cs="Times New Roman"/>
          <w:b/>
          <w:iCs/>
          <w:sz w:val="24"/>
          <w:szCs w:val="24"/>
          <w:lang w:val="tt-RU"/>
        </w:rPr>
        <w:t xml:space="preserve">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  <w:lang w:val="tt-RU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Сокращённое наименование Учреждения</w:t>
      </w:r>
      <w:r w:rsidRPr="00102849">
        <w:rPr>
          <w:rFonts w:ascii="Times New Roman" w:hAnsi="Times New Roman" w:cs="Times New Roman"/>
          <w:b/>
          <w:iCs/>
          <w:sz w:val="24"/>
          <w:szCs w:val="24"/>
        </w:rPr>
        <w:t xml:space="preserve">: </w:t>
      </w:r>
      <w:r w:rsidRPr="00102849">
        <w:rPr>
          <w:rFonts w:ascii="Times New Roman" w:hAnsi="Times New Roman" w:cs="Times New Roman"/>
          <w:iCs/>
          <w:sz w:val="24"/>
          <w:szCs w:val="24"/>
        </w:rPr>
        <w:t xml:space="preserve">МББМБУ </w:t>
      </w:r>
      <w:r w:rsidR="003C22FA">
        <w:rPr>
          <w:rFonts w:ascii="Times New Roman" w:hAnsi="Times New Roman" w:cs="Times New Roman"/>
          <w:iCs/>
          <w:sz w:val="24"/>
          <w:szCs w:val="24"/>
          <w:lang w:val="tt-RU"/>
        </w:rPr>
        <w:t>“</w:t>
      </w:r>
      <w:proofErr w:type="gramStart"/>
      <w:r w:rsidR="003C22FA">
        <w:rPr>
          <w:rFonts w:ascii="Times New Roman" w:hAnsi="Times New Roman" w:cs="Times New Roman"/>
          <w:iCs/>
          <w:sz w:val="24"/>
          <w:szCs w:val="24"/>
          <w:lang w:val="tt-RU"/>
        </w:rPr>
        <w:t>Кече</w:t>
      </w:r>
      <w:proofErr w:type="gramEnd"/>
      <w:r w:rsidR="003C22FA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Болгаер</w:t>
      </w:r>
      <w:r w:rsidRPr="00102849">
        <w:rPr>
          <w:rFonts w:ascii="Times New Roman" w:hAnsi="Times New Roman" w:cs="Times New Roman"/>
          <w:iCs/>
          <w:sz w:val="24"/>
          <w:szCs w:val="24"/>
        </w:rPr>
        <w:t xml:space="preserve"> «</w:t>
      </w:r>
      <w:r w:rsidR="003C22FA">
        <w:rPr>
          <w:rFonts w:ascii="Times New Roman" w:hAnsi="Times New Roman" w:cs="Times New Roman"/>
          <w:iCs/>
          <w:sz w:val="24"/>
          <w:szCs w:val="24"/>
          <w:lang w:val="tt-RU"/>
        </w:rPr>
        <w:t>Карлыгач</w:t>
      </w:r>
      <w:r w:rsidRPr="00102849">
        <w:rPr>
          <w:rFonts w:ascii="Times New Roman" w:hAnsi="Times New Roman" w:cs="Times New Roman"/>
          <w:iCs/>
          <w:sz w:val="24"/>
          <w:szCs w:val="24"/>
        </w:rPr>
        <w:t xml:space="preserve">» </w:t>
      </w:r>
      <w:proofErr w:type="spellStart"/>
      <w:r w:rsidRPr="00102849">
        <w:rPr>
          <w:rFonts w:ascii="Times New Roman" w:hAnsi="Times New Roman" w:cs="Times New Roman"/>
          <w:iCs/>
          <w:sz w:val="24"/>
          <w:szCs w:val="24"/>
        </w:rPr>
        <w:t>балалар</w:t>
      </w:r>
      <w:proofErr w:type="spellEnd"/>
      <w:r w:rsidRPr="0010284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102849">
        <w:rPr>
          <w:rFonts w:ascii="Times New Roman" w:hAnsi="Times New Roman" w:cs="Times New Roman"/>
          <w:iCs/>
          <w:sz w:val="24"/>
          <w:szCs w:val="24"/>
        </w:rPr>
        <w:t>бакчасы</w:t>
      </w:r>
      <w:proofErr w:type="spellEnd"/>
      <w:r w:rsidRPr="00102849">
        <w:rPr>
          <w:rFonts w:ascii="Times New Roman" w:hAnsi="Times New Roman" w:cs="Times New Roman"/>
          <w:iCs/>
          <w:sz w:val="24"/>
          <w:szCs w:val="24"/>
          <w:lang w:val="tt-RU"/>
        </w:rPr>
        <w:t>”</w:t>
      </w:r>
      <w:r w:rsidRPr="00102849">
        <w:rPr>
          <w:rFonts w:ascii="Times New Roman" w:hAnsi="Times New Roman" w:cs="Times New Roman"/>
          <w:iCs/>
          <w:sz w:val="24"/>
          <w:szCs w:val="24"/>
        </w:rPr>
        <w:t>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Pr="00102849">
        <w:rPr>
          <w:rFonts w:ascii="Times New Roman" w:hAnsi="Times New Roman" w:cs="Times New Roman"/>
          <w:sz w:val="24"/>
          <w:szCs w:val="24"/>
        </w:rPr>
        <w:t xml:space="preserve">Учреждение является юридическим лицом, имеет в безвозмездном пользовании имущество,  самостоятельный баланс, лицевой бюджетный счёт, круглую печать со своим полным наименованием на русском и татарских языках и указанием места нахождения, штампы.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Лицензия на  </w:t>
      </w:r>
      <w:proofErr w:type="gramStart"/>
      <w:r w:rsidRPr="00102849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 xml:space="preserve">  образовательной деятельности РТ  № </w:t>
      </w:r>
      <w:r w:rsidR="00410D3D">
        <w:rPr>
          <w:rFonts w:ascii="Times New Roman" w:hAnsi="Times New Roman" w:cs="Times New Roman"/>
          <w:sz w:val="24"/>
          <w:szCs w:val="24"/>
          <w:lang w:val="tt-RU"/>
        </w:rPr>
        <w:t>7394</w:t>
      </w:r>
      <w:r w:rsidRPr="00102849">
        <w:rPr>
          <w:rFonts w:ascii="Times New Roman" w:hAnsi="Times New Roman" w:cs="Times New Roman"/>
          <w:sz w:val="24"/>
          <w:szCs w:val="24"/>
        </w:rPr>
        <w:t xml:space="preserve"> от 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>30 октября</w:t>
      </w:r>
      <w:r w:rsidR="00410D3D">
        <w:rPr>
          <w:rFonts w:ascii="Times New Roman" w:hAnsi="Times New Roman" w:cs="Times New Roman"/>
          <w:sz w:val="24"/>
          <w:szCs w:val="24"/>
        </w:rPr>
        <w:t xml:space="preserve"> 2015г. Серия 16Л01 № 0003319</w:t>
      </w:r>
      <w:r w:rsidRPr="00102849">
        <w:rPr>
          <w:rFonts w:ascii="Times New Roman" w:hAnsi="Times New Roman" w:cs="Times New Roman"/>
          <w:sz w:val="24"/>
          <w:szCs w:val="24"/>
        </w:rPr>
        <w:t xml:space="preserve"> . Срок действия – бессрочно.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Общие сведения.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Тип: дошкольное образовательное учреждение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Вид: детский сад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Учредитель: Исполнительный комитет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муниципального района РТ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Руководитель</w:t>
      </w:r>
      <w:proofErr w:type="gramStart"/>
      <w:r w:rsidRPr="00102849">
        <w:rPr>
          <w:rFonts w:ascii="Times New Roman" w:hAnsi="Times New Roman" w:cs="Times New Roman"/>
          <w:sz w:val="24"/>
          <w:szCs w:val="24"/>
        </w:rPr>
        <w:t>:Т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>угушев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Алмаз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Абзалович</w:t>
      </w:r>
      <w:proofErr w:type="spellEnd"/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Организационно-правовая форма: бюджетное учреждение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Телефон: 39-6-25;89274184023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Режим работы: с 7.30 до 16.30 с понедельника по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субботы</w:t>
      </w:r>
      <w:proofErr w:type="gramStart"/>
      <w:r w:rsidRPr="00102849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>ыходные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дни:воскресенье,праздничные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дни.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 Устав утвержден Руководителем Исполнительного комитета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Заведующая Зайнуллина Нурания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Сулеймановна</w:t>
      </w:r>
      <w:proofErr w:type="spellEnd"/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>1.Оценка образовательной деятельности</w:t>
      </w:r>
    </w:p>
    <w:p w:rsidR="00102849" w:rsidRPr="00102849" w:rsidRDefault="00410D3D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Малоболгоярский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Карлыгач</w:t>
      </w:r>
      <w:proofErr w:type="spellEnd"/>
      <w:r w:rsidR="00102849" w:rsidRPr="00102849">
        <w:rPr>
          <w:rFonts w:ascii="Times New Roman" w:hAnsi="Times New Roman" w:cs="Times New Roman"/>
          <w:b/>
          <w:sz w:val="24"/>
          <w:szCs w:val="24"/>
        </w:rPr>
        <w:t>»</w:t>
      </w:r>
    </w:p>
    <w:p w:rsidR="00102849" w:rsidRPr="00102849" w:rsidRDefault="00FA5921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МБДОУ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proofErr w:type="gramEnd"/>
      <w:r>
        <w:rPr>
          <w:rFonts w:ascii="Times New Roman" w:hAnsi="Times New Roman" w:cs="Times New Roman"/>
          <w:sz w:val="24"/>
          <w:szCs w:val="24"/>
        </w:rPr>
        <w:t>алоболгоярский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="00102849" w:rsidRPr="00102849">
        <w:rPr>
          <w:rFonts w:ascii="Times New Roman" w:hAnsi="Times New Roman" w:cs="Times New Roman"/>
          <w:sz w:val="24"/>
          <w:szCs w:val="24"/>
        </w:rPr>
        <w:t xml:space="preserve">» реализуется Основная образовательная программа дошкольного образования (далее - ООП). ООП составлена на основе Примерной основной образовательной программы дошкольного образования, разработанной Федеральным институтом развития образования; с учетом основной </w:t>
      </w:r>
      <w:r w:rsidR="00102849" w:rsidRPr="00102849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образовательной программы дошкольного образования «От рождения до школы» под редакцией </w:t>
      </w:r>
      <w:proofErr w:type="spellStart"/>
      <w:r w:rsidR="00102849" w:rsidRPr="00102849">
        <w:rPr>
          <w:rFonts w:ascii="Times New Roman" w:hAnsi="Times New Roman" w:cs="Times New Roman"/>
          <w:sz w:val="24"/>
          <w:szCs w:val="24"/>
        </w:rPr>
        <w:t>Н.Е.комаровой</w:t>
      </w:r>
      <w:proofErr w:type="gramStart"/>
      <w:r w:rsidR="00102849" w:rsidRPr="00102849">
        <w:rPr>
          <w:rFonts w:ascii="Times New Roman" w:hAnsi="Times New Roman" w:cs="Times New Roman"/>
          <w:sz w:val="24"/>
          <w:szCs w:val="24"/>
        </w:rPr>
        <w:t>,Э</w:t>
      </w:r>
      <w:proofErr w:type="gramEnd"/>
      <w:r w:rsidR="00102849" w:rsidRPr="00102849">
        <w:rPr>
          <w:rFonts w:ascii="Times New Roman" w:hAnsi="Times New Roman" w:cs="Times New Roman"/>
          <w:sz w:val="24"/>
          <w:szCs w:val="24"/>
        </w:rPr>
        <w:t>.М.Дорофеевой</w:t>
      </w:r>
      <w:proofErr w:type="spellEnd"/>
      <w:r w:rsidR="00102849" w:rsidRPr="00102849">
        <w:rPr>
          <w:rFonts w:ascii="Times New Roman" w:hAnsi="Times New Roman" w:cs="Times New Roman"/>
          <w:sz w:val="24"/>
          <w:szCs w:val="24"/>
        </w:rPr>
        <w:t>. В работе, кроме ООП, использовались парциальные программы: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Образовател</w:t>
      </w:r>
      <w:r w:rsidR="00FA5921">
        <w:rPr>
          <w:rFonts w:ascii="Times New Roman" w:hAnsi="Times New Roman" w:cs="Times New Roman"/>
          <w:sz w:val="24"/>
          <w:szCs w:val="24"/>
        </w:rPr>
        <w:t>ьный процесс   МБДОУ «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proofErr w:type="gramStart"/>
      <w:r w:rsidRPr="00102849">
        <w:rPr>
          <w:rFonts w:ascii="Times New Roman" w:hAnsi="Times New Roman" w:cs="Times New Roman"/>
          <w:sz w:val="24"/>
          <w:szCs w:val="24"/>
        </w:rPr>
        <w:t>»о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>беспечивает индивидуальное, личностно-ориентированное развитие и строится на основе образовательной  программы муниципального бюджетного дошкольного образовательного учреждения  МБДОУ (далее – Программа) ,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    Программа направлена на создание условий развития дошкольников, открывающих возможности для позитивной социализации ребёнка, его всестороннего личностного развития, развития инициативы и творческих способностей на основе сотрудничества </w:t>
      </w:r>
      <w:proofErr w:type="gramStart"/>
      <w:r w:rsidRPr="00102849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 xml:space="preserve"> взрослыми и сверстниками в соответствующих дошкольному возрасту видам деятельности.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В 2022 году образовательная деятельность осуществлялась в соответствии с годовым планом, календарным учебным графиком, учебным планом, расписанием образовательной деятельности, режимом дня, комплексно-тематическим планированием МБДОУ.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С сентября 2022 года поставлены следующие задачи: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1. Повысить уровень педагогической компетенции педагогов посредством освоения федеральных государственных образовательных стандартов к структуре основной образовательной программы дошкольного образования: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-Образовательной деятельности, осуществляемой в ходе режимных моментов;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-Самостоятельной деятельности детей;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-Взаимодействия с семьями дошкольников.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2. Гармоничное развитие личности ребенка дошкольного возраста через развитие движений.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3. Повысить потенциал эстетического, познавательного, социального и речевого развития у дошкольников, посредствам приобщения детей к художественной литературе.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4. Воспитать патриотические чувства любовь к родине, бережное отношение к природе, толерантность друг - другу.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Образовательная деятельность осуществляется в процессе: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-организации ОД и различных видов игровой детской деятельности;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-режимных моментов;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 самостоятельной деятельности детей;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 взаимодействия с семьями воспитанников.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психолого-педагогической было работы направлено на освоение воспитанниками следующих образовательных областей: </w:t>
      </w:r>
    </w:p>
    <w:p w:rsidR="00102849" w:rsidRPr="00FA5921" w:rsidRDefault="00102849" w:rsidP="00102849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102849">
        <w:rPr>
          <w:rFonts w:ascii="Times New Roman" w:eastAsia="Times New Roman" w:hAnsi="Times New Roman" w:cs="Times New Roman"/>
          <w:sz w:val="24"/>
          <w:szCs w:val="24"/>
        </w:rPr>
        <w:t>социально-коммуникативное развитие;</w:t>
      </w:r>
    </w:p>
    <w:p w:rsidR="00102849" w:rsidRPr="00FA5921" w:rsidRDefault="00102849" w:rsidP="00102849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102849">
        <w:rPr>
          <w:rFonts w:ascii="Times New Roman" w:eastAsia="Times New Roman" w:hAnsi="Times New Roman" w:cs="Times New Roman"/>
          <w:sz w:val="24"/>
          <w:szCs w:val="24"/>
        </w:rPr>
        <w:t>познавательное развитие;</w:t>
      </w:r>
    </w:p>
    <w:p w:rsidR="00102849" w:rsidRPr="00FA5921" w:rsidRDefault="00102849" w:rsidP="00102849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102849">
        <w:rPr>
          <w:rFonts w:ascii="Times New Roman" w:eastAsia="Times New Roman" w:hAnsi="Times New Roman" w:cs="Times New Roman"/>
          <w:sz w:val="24"/>
          <w:szCs w:val="24"/>
        </w:rPr>
        <w:t>речевое развитие;</w:t>
      </w:r>
    </w:p>
    <w:p w:rsidR="00102849" w:rsidRPr="00FA5921" w:rsidRDefault="00102849" w:rsidP="00102849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102849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102849" w:rsidRPr="00FA5921" w:rsidRDefault="00102849" w:rsidP="00102849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102849">
        <w:rPr>
          <w:rFonts w:ascii="Times New Roman" w:eastAsia="Times New Roman" w:hAnsi="Times New Roman" w:cs="Times New Roman"/>
          <w:sz w:val="24"/>
          <w:szCs w:val="24"/>
        </w:rPr>
        <w:t>физическое развитие.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</w:t>
      </w:r>
      <w:r w:rsidRPr="00102849">
        <w:rPr>
          <w:rFonts w:ascii="Times New Roman" w:hAnsi="Times New Roman" w:cs="Times New Roman"/>
          <w:b/>
          <w:sz w:val="24"/>
          <w:szCs w:val="24"/>
        </w:rPr>
        <w:t>Кадровое обеспечение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Фактич</w:t>
      </w:r>
      <w:r w:rsidR="00FA5921">
        <w:rPr>
          <w:rFonts w:ascii="Times New Roman" w:hAnsi="Times New Roman" w:cs="Times New Roman"/>
          <w:sz w:val="24"/>
          <w:szCs w:val="24"/>
        </w:rPr>
        <w:t>еское количество сотрудников - 4</w:t>
      </w:r>
      <w:r w:rsidRPr="00102849">
        <w:rPr>
          <w:rFonts w:ascii="Times New Roman" w:hAnsi="Times New Roman" w:cs="Times New Roman"/>
          <w:sz w:val="24"/>
          <w:szCs w:val="24"/>
        </w:rPr>
        <w:t xml:space="preserve"> человек. Обслуживающим персоналом детский сад обеспечен   полностью. В дошкольном учреждении сложился стабильный, творческий педагогический коллектив: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Заведующий  МБДОУ Зайнуллина Нурания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Сулеймановна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- имеет высшее образование, педагогический стаж работы – 28 лет </w:t>
      </w:r>
    </w:p>
    <w:p w:rsidR="00102849" w:rsidRPr="00102849" w:rsidRDefault="00FA5921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Хайруллина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Салима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Сафиулловна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  – имеет среднее </w:t>
      </w:r>
      <w:r w:rsidR="00242875">
        <w:rPr>
          <w:rFonts w:ascii="Times New Roman" w:hAnsi="Times New Roman" w:cs="Times New Roman"/>
          <w:sz w:val="24"/>
          <w:szCs w:val="24"/>
        </w:rPr>
        <w:t>спец.</w:t>
      </w:r>
      <w:r>
        <w:rPr>
          <w:rFonts w:ascii="Times New Roman" w:hAnsi="Times New Roman" w:cs="Times New Roman"/>
          <w:sz w:val="24"/>
          <w:szCs w:val="24"/>
        </w:rPr>
        <w:t xml:space="preserve"> образование, стаж работы -35</w:t>
      </w:r>
      <w:r w:rsidR="00102849" w:rsidRPr="00102849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     Успешной реализацией  намеченных планов работы способствуют разнообразные методические формы работы с кадрами: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- педсоветы, 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- деловые игры, 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lastRenderedPageBreak/>
        <w:t xml:space="preserve"> - выставки,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- смотры-конкурсы,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Вывод:</w:t>
      </w:r>
      <w:r w:rsidRPr="00102849">
        <w:rPr>
          <w:rFonts w:ascii="Times New Roman" w:hAnsi="Times New Roman" w:cs="Times New Roman"/>
          <w:sz w:val="24"/>
          <w:szCs w:val="24"/>
        </w:rPr>
        <w:t xml:space="preserve"> МБДОУ укомплектовано кадрами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 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102849">
        <w:rPr>
          <w:rFonts w:ascii="Times New Roman" w:hAnsi="Times New Roman" w:cs="Times New Roman"/>
          <w:b/>
          <w:sz w:val="24"/>
          <w:szCs w:val="24"/>
        </w:rPr>
        <w:t xml:space="preserve">Анализ контингента детей.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В МБДОУ детском саду функционируют  1  разновозрастная группа.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Об</w:t>
      </w:r>
      <w:r w:rsidR="00242875">
        <w:rPr>
          <w:rFonts w:ascii="Times New Roman" w:hAnsi="Times New Roman" w:cs="Times New Roman"/>
          <w:sz w:val="24"/>
          <w:szCs w:val="24"/>
        </w:rPr>
        <w:t>щая численность воспитанников- 7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Прием детей в МБДОУ детский сад осуществляется в соответствии с Административным  Регламентом  оказания муниципальных услуг в сфере дошкольного образования.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Социальный статус семей воспитанников: </w:t>
      </w:r>
    </w:p>
    <w:p w:rsidR="00102849" w:rsidRPr="00102849" w:rsidRDefault="00242875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семей - 5</w:t>
      </w:r>
      <w:r w:rsidR="00102849" w:rsidRPr="00102849">
        <w:rPr>
          <w:rFonts w:ascii="Times New Roman" w:hAnsi="Times New Roman" w:cs="Times New Roman"/>
          <w:sz w:val="24"/>
          <w:szCs w:val="24"/>
        </w:rPr>
        <w:t>,</w:t>
      </w:r>
    </w:p>
    <w:p w:rsidR="00102849" w:rsidRPr="00102849" w:rsidRDefault="00FA5921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Полных семей -3</w:t>
      </w:r>
    </w:p>
    <w:p w:rsidR="00102849" w:rsidRPr="00102849" w:rsidRDefault="00242875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Неполных семей  -1</w:t>
      </w:r>
    </w:p>
    <w:p w:rsidR="00102849" w:rsidRPr="00102849" w:rsidRDefault="00242875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Семей с 1 ребенком- 2</w:t>
      </w:r>
    </w:p>
    <w:p w:rsidR="00102849" w:rsidRPr="00102849" w:rsidRDefault="00FA5921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Семей с двумя детьми- 0</w:t>
      </w:r>
    </w:p>
    <w:p w:rsidR="00102849" w:rsidRDefault="00FA5921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Семей с тремя и более детьми –</w:t>
      </w:r>
      <w:r w:rsidR="00242875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FA5921" w:rsidRPr="00102849" w:rsidRDefault="00FA5921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Опекун - 1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Территория детского сада озеленена насаждениями. На территории учреждения имеются различные виды деревьев и кустарников,  клумб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>ы.</w:t>
      </w:r>
      <w:r w:rsidRPr="00102849">
        <w:rPr>
          <w:rFonts w:ascii="Times New Roman" w:hAnsi="Times New Roman" w:cs="Times New Roman"/>
          <w:sz w:val="24"/>
          <w:szCs w:val="24"/>
        </w:rPr>
        <w:t xml:space="preserve"> Вблизи детского сада </w:t>
      </w:r>
      <w:proofErr w:type="gramStart"/>
      <w:r w:rsidRPr="00102849">
        <w:rPr>
          <w:rFonts w:ascii="Times New Roman" w:hAnsi="Times New Roman" w:cs="Times New Roman"/>
          <w:sz w:val="24"/>
          <w:szCs w:val="24"/>
        </w:rPr>
        <w:t>расположены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 xml:space="preserve">:  клуб и жилой сектор.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Муниципальное бюджетное  дошкольное  образов</w:t>
      </w:r>
      <w:r w:rsidR="00FA5921">
        <w:rPr>
          <w:rFonts w:ascii="Times New Roman" w:hAnsi="Times New Roman" w:cs="Times New Roman"/>
          <w:sz w:val="24"/>
          <w:szCs w:val="24"/>
        </w:rPr>
        <w:t>ательное  учреждение «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детский с</w:t>
      </w:r>
      <w:r w:rsidR="00FA5921">
        <w:rPr>
          <w:rFonts w:ascii="Times New Roman" w:hAnsi="Times New Roman" w:cs="Times New Roman"/>
          <w:sz w:val="24"/>
          <w:szCs w:val="24"/>
        </w:rPr>
        <w:t>ад «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» осуществляет свою деятельность в соответствии с Законом Российской Федерации «Об образовании</w:t>
      </w:r>
      <w:r w:rsidRPr="00102849">
        <w:rPr>
          <w:rFonts w:ascii="Times New Roman" w:hAnsi="Times New Roman" w:cs="Times New Roman"/>
          <w:sz w:val="24"/>
          <w:szCs w:val="24"/>
          <w:lang w:val="tt-RU"/>
        </w:rPr>
        <w:t xml:space="preserve"> в Российской Федера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ции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», а так же следующими нормативно-правовыми и локальными документами:</w:t>
      </w:r>
      <w:r w:rsidRPr="00102849">
        <w:rPr>
          <w:rFonts w:ascii="Times New Roman" w:hAnsi="Times New Roman" w:cs="Times New Roman"/>
          <w:sz w:val="24"/>
          <w:szCs w:val="24"/>
        </w:rPr>
        <w:br/>
        <w:t>- Федеральным законом «Об основных гарантиях прав ребёнка Российской Федерации».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Конвенцией ООН о правах ребёнка.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- Санитарно-эпидемиологическими правилами и нормативами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2.3/2.4.3590-20.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Уставом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 Структура управления образовательным учреждением</w:t>
      </w:r>
      <w:r w:rsidRPr="00102849">
        <w:rPr>
          <w:rFonts w:ascii="Times New Roman" w:hAnsi="Times New Roman" w:cs="Times New Roman"/>
          <w:sz w:val="24"/>
          <w:szCs w:val="24"/>
        </w:rPr>
        <w:t>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iCs/>
          <w:sz w:val="24"/>
          <w:szCs w:val="24"/>
        </w:rPr>
        <w:t>1. Нормативно-правовое обеспечение управления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Управление Муниципальным бюджетным  дошкольным образова</w:t>
      </w:r>
      <w:r w:rsidR="00FA5921">
        <w:rPr>
          <w:rFonts w:ascii="Times New Roman" w:hAnsi="Times New Roman" w:cs="Times New Roman"/>
          <w:sz w:val="24"/>
          <w:szCs w:val="24"/>
        </w:rPr>
        <w:t>тельным учреждением  «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» осуществляется в соответствии с Законом Российской Федерации «Об образовании», а так же следующими локальными документами: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договором между МБДОУ  и родителями.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трудовыми договорами между администрацией и работниками.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локальные акты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- штатное расписание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приказы заведующего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должностные инструкции, определяющие обязанности работников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правила внутреннего трудового распорядка 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- инструкции по организации охраны жизни и здоровья детей в МБДОУ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положение о Родительском Комитете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положение о Педагогическом совете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положение о родительском собрании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расписание занятий, учебную нагрузку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- перспективные планы работы воспитателей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2. Оценка сист</w:t>
      </w:r>
      <w:r w:rsidR="00FA5921">
        <w:rPr>
          <w:rFonts w:ascii="Times New Roman" w:hAnsi="Times New Roman" w:cs="Times New Roman"/>
          <w:b/>
          <w:sz w:val="24"/>
          <w:szCs w:val="24"/>
        </w:rPr>
        <w:t>емы управления МБДОУ «</w:t>
      </w:r>
      <w:proofErr w:type="spellStart"/>
      <w:r w:rsidR="00FA5921">
        <w:rPr>
          <w:rFonts w:ascii="Times New Roman" w:hAnsi="Times New Roman" w:cs="Times New Roman"/>
          <w:b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b/>
          <w:sz w:val="24"/>
          <w:szCs w:val="24"/>
        </w:rPr>
        <w:t xml:space="preserve"> детский сад «</w:t>
      </w:r>
      <w:proofErr w:type="spellStart"/>
      <w:r w:rsidR="00FA5921">
        <w:rPr>
          <w:rFonts w:ascii="Times New Roman" w:hAnsi="Times New Roman" w:cs="Times New Roman"/>
          <w:b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b/>
          <w:sz w:val="24"/>
          <w:szCs w:val="24"/>
        </w:rPr>
        <w:t>»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iCs/>
          <w:sz w:val="24"/>
          <w:szCs w:val="24"/>
        </w:rPr>
        <w:t xml:space="preserve">   Структурно - функциональная модель управления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    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Формами самоуправления детским садом  являются:                   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общее собрание МБДОУ;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педагогический Совет МБДОУ;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родительский комитет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родительское собрание МБДОУ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     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 Совет МБДОУ организует выполнение решений Совета,  принимает участие в обсуждении перспективного плана развития учреждения,  во взаимодействии с педагогическим коллективом организует деятельность других органов самоуправления МБДОУ;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      </w:t>
      </w:r>
      <w:proofErr w:type="gramStart"/>
      <w:r w:rsidRPr="00102849">
        <w:rPr>
          <w:rFonts w:ascii="Times New Roman" w:hAnsi="Times New Roman" w:cs="Times New Roman"/>
          <w:sz w:val="24"/>
          <w:szCs w:val="24"/>
        </w:rPr>
        <w:t>Общее собрание МБДОУ осуществляет полномочия трудового коллектива, обсуждает проект коллективного договора,  рассматривает и обсуждает программу развития МБДОУ,  рассматривает и обсуждает проект годового плана работы МБДОУ, обсуждает вопросы состояния трудовой дисциплины в МБДОУ и мероприятия по ее укреплению,  рассматривает вопросы охраны и безопасности условий труда работников, охраны труда воспитанников в МБДОУ, рассматривает и принимает Устав МБДОУ, обсуждает дополнения, и изменения, вносимые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 xml:space="preserve"> в Устав МБДОУ.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 Педагогический совет  осуществляет управление педагогической деятельностью МБДОУ, определяет направления образовательной деятельности МБДОУ.                     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Родительский комитет  выполняет следующие функции,  содействует организации совместных мероприятий в МБДОУ,  оказывает посильную помощь МБДОУ в укреплении материально-технической базы, благоустройстве его помещений, детских площадок и территории.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iCs/>
          <w:sz w:val="24"/>
          <w:szCs w:val="24"/>
        </w:rPr>
        <w:t xml:space="preserve">      Вывод:</w:t>
      </w:r>
      <w:r w:rsidRPr="00102849">
        <w:rPr>
          <w:rFonts w:ascii="Times New Roman" w:hAnsi="Times New Roman" w:cs="Times New Roman"/>
          <w:iCs/>
          <w:sz w:val="24"/>
          <w:szCs w:val="24"/>
        </w:rPr>
        <w:t xml:space="preserve"> В МБДОУ создана структура управления в соответствии с целями и содержанием работы учреждения</w:t>
      </w:r>
      <w:r w:rsidRPr="0010284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                                  3. Материально-техническое обеспечение МБДОУ.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   В дошкольном учреждении создана материально-техническая база для жизнеобеспечения и развития детей, ведется  работа по созданию предметно-развивающей среды. Строения  детского сада светлые, имеется   отопление, вода, канализация, сантехническое оборудование в удовлетворительном состоянии.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В детском саду имеются: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- игровые комнаты 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пищеблок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спальные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столовой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кабинет заведующей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На участки имеются спортивные площадки, оборудованные игровыми конструкциями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огород,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ягодно-плодовый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сад).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   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постепенно пополняются современным игровым оборудованием,  мебелью, современными </w:t>
      </w:r>
      <w:r w:rsidRPr="00102849">
        <w:rPr>
          <w:rFonts w:ascii="Times New Roman" w:hAnsi="Times New Roman" w:cs="Times New Roman"/>
          <w:sz w:val="24"/>
          <w:szCs w:val="24"/>
        </w:rPr>
        <w:lastRenderedPageBreak/>
        <w:t>информационными  стендами. В МБДОУ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При создании предметно-пространственной развивающей среды для развития, обучения и воспитания детей раннего и дошкольного возраста воспитатель учитывает возрастные, индивидуальные особенности воспитанников. Оформление простроено в                                                           соответствии с образовательными областями по ФГОС </w:t>
      </w:r>
      <w:proofErr w:type="gram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-познавательная образовательная область – представлена центрами «Уголок Природы», конструктивной деятельности, математического развития.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-речевая образовательная область - представлена центрами речевого развития, центром книги.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-художественно-эстетическая образовательная область - представлена центрами </w:t>
      </w:r>
      <w:proofErr w:type="gram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ИЗО</w:t>
      </w:r>
      <w:proofErr w:type="gram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, музыкально-театрализованной деятельности;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-физическая образовательная область – представлена центром физического развития; спортивным уголок «Будь здоров!».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В сентябре 2022 года прошел осмотр «Готовность групп к новому учебному году», в ходе которого воспитатель обеспечил создание комфортных условий для развития личности воспитанников, их охрану жизни и здоровья, проявили инициативу и фантазию. Наполнение предметно-пространственной развивающей среды активизирует познавательную и творческую активность воспитанников, предоставляет им свободу выбора форм детской активности, обеспечивает разнообразную деятельность и досуг. Расположение игр и игрушек </w:t>
      </w:r>
      <w:proofErr w:type="gram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доступны</w:t>
      </w:r>
      <w:proofErr w:type="gram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для воспитанников.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Принципы построения среды соответствуют личностно ориентированной модели взаимодействия взрослого с ребенком.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Материально-технические и социальные условия в МБДОУ способствуют эмоционально-личностному и интеллектуальному развитию детей. В соответствии с требованиями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педагог в течение основной образовательной деятельности и досуга применяет ИКТ, для этого в группе имеется ноутбук</w:t>
      </w:r>
      <w:proofErr w:type="gram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Используя компьютерную технику совместно с воспитанниками, педагог создают презентации по ПДД, математике, разрабатывают развивающие игры, изучают иллюстрации произведений.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В ДОУ созданы условия для проведения интеллектуально-развивающих занятий: дидактические пособия, детская энциклопедическая литература, карты, макеты, схемы. В группе созданы центры по ознакомлению дошкольников с историей и культурой, природой родного края, государственной символикой.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Условия в помещении безопасны и комфортны, соответствуют интересам, потребностям и возможностям каждого воспитанника, обеспечивают их гармоничное отношение со сверстниками и окружающим миром.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Материально-техническое состояние МБДОУ и его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Вывод:</w:t>
      </w:r>
      <w:r w:rsidRPr="00102849">
        <w:rPr>
          <w:rFonts w:ascii="Times New Roman" w:hAnsi="Times New Roman" w:cs="Times New Roman"/>
          <w:sz w:val="24"/>
          <w:szCs w:val="24"/>
        </w:rPr>
        <w:t xml:space="preserve"> В МБДОУ предметно-пространственная среда  способствует всестороннему развитию дошкольников.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                      4. Воспитательно-образовательный процесс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      Образовательный процесс в детском саду осуществляется в соответствии с Основной общеобразовательной программой,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санитарно-эпидемиологических правил и нормативов, с учетом недельной нагрузки.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В детском саду имеется 1 компьютер, 1 </w:t>
      </w:r>
      <w:proofErr w:type="spellStart"/>
      <w:r w:rsidR="00FA5921">
        <w:rPr>
          <w:rFonts w:ascii="Times New Roman" w:hAnsi="Times New Roman" w:cs="Times New Roman"/>
          <w:sz w:val="24"/>
          <w:szCs w:val="24"/>
        </w:rPr>
        <w:t>наотбук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, проектор.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lastRenderedPageBreak/>
        <w:t>  </w:t>
      </w: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Вывод</w:t>
      </w:r>
      <w:r w:rsidRPr="00102849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102849">
        <w:rPr>
          <w:rFonts w:ascii="Times New Roman" w:hAnsi="Times New Roman" w:cs="Times New Roman"/>
          <w:sz w:val="24"/>
          <w:szCs w:val="24"/>
        </w:rPr>
        <w:t xml:space="preserve"> воспитательно-образовательный процесс в МБДОУ строится с учетом требований санитарно-гигиенического режима в дошкольных учреждениях.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 Взаимодействие с родителями воспитанников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Взаимодействие с родителями коллектив МБДОУ строит на принципе сотрудничества.  При этом решаются приоритетные задачи: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повышение педагогической культуры родителей;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приобщение родителей к участию в жизни детского сада;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изучение семьи и установление контактов с ее членами для согласования воспитательных воздействий на ребенка.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Для решения этих задач используются различные формы работы: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  групповые родительские собрания, консультации;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проведение совместных мероприятий для детей и родителей;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анкетирование;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наглядная информация;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показ занятий для родителей;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выставки совместных работ;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t>Вывод:</w:t>
      </w:r>
      <w:r w:rsidRPr="00102849">
        <w:rPr>
          <w:rFonts w:ascii="Times New Roman" w:hAnsi="Times New Roman" w:cs="Times New Roman"/>
          <w:sz w:val="24"/>
          <w:szCs w:val="24"/>
        </w:rPr>
        <w:t xml:space="preserve"> в МБДОУ  создаются условия для  максимального удовлетворения 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 участвовать в жизнедеятельности детского сада.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Pr="0010284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6.Оценка содержания и качества подготовки воспитанников 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>С целью повышения качества работы, достижения более высоких результатов развития в</w:t>
      </w:r>
      <w:r w:rsidR="00FA5921">
        <w:rPr>
          <w:rFonts w:ascii="Times New Roman" w:hAnsi="Times New Roman" w:cs="Times New Roman"/>
          <w:color w:val="000000"/>
          <w:sz w:val="24"/>
          <w:szCs w:val="24"/>
        </w:rPr>
        <w:t>оспитанников в МБДОУ «</w:t>
      </w:r>
      <w:proofErr w:type="spellStart"/>
      <w:r w:rsidR="00FA5921">
        <w:rPr>
          <w:rFonts w:ascii="Times New Roman" w:hAnsi="Times New Roman" w:cs="Times New Roman"/>
          <w:color w:val="000000"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color w:val="000000"/>
          <w:sz w:val="24"/>
          <w:szCs w:val="24"/>
        </w:rPr>
        <w:t xml:space="preserve"> детский сад «</w:t>
      </w:r>
      <w:proofErr w:type="spellStart"/>
      <w:r w:rsidR="00FA5921">
        <w:rPr>
          <w:rFonts w:ascii="Times New Roman" w:hAnsi="Times New Roman" w:cs="Times New Roman"/>
          <w:color w:val="000000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» проводится мониторинг: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-уровня освоения воспитанниками программного материала;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-уровень заболеваемости воспитанников.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ФГОС </w:t>
      </w:r>
      <w:proofErr w:type="gram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апреле и в сентябре педагогом МБДОУ проводилась оценка индивидуального развития детей в рамках педагогической диагностики. Содержание диагностики связано с ООП ДОУ. Периодичность диагностики в ДОУ - два раза в год: в начале и в конце учебного года. Используемые методы: наблюдение, анализ продуктов детской деятельности и игровой деятельности не приводят к переутомлению воспитанников и не нарушают ход образовательного процесса. Обследование прошли дети двух возра</w:t>
      </w:r>
      <w:r w:rsidR="00FA5921">
        <w:rPr>
          <w:rFonts w:ascii="Times New Roman" w:hAnsi="Times New Roman" w:cs="Times New Roman"/>
          <w:color w:val="000000"/>
          <w:sz w:val="24"/>
          <w:szCs w:val="24"/>
        </w:rPr>
        <w:t>стных групп. Всего обследовано 7</w:t>
      </w: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воспитанника.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Были получены следующие результаты. </w:t>
      </w:r>
    </w:p>
    <w:tbl>
      <w:tblPr>
        <w:tblW w:w="0" w:type="auto"/>
        <w:tblLayout w:type="fixed"/>
        <w:tblLook w:val="04A0"/>
      </w:tblPr>
      <w:tblGrid>
        <w:gridCol w:w="1309"/>
        <w:gridCol w:w="1309"/>
        <w:gridCol w:w="1311"/>
        <w:gridCol w:w="1309"/>
        <w:gridCol w:w="1309"/>
        <w:gridCol w:w="1311"/>
      </w:tblGrid>
      <w:tr w:rsidR="00102849" w:rsidRPr="00102849" w:rsidTr="00102849">
        <w:trPr>
          <w:trHeight w:val="109"/>
        </w:trPr>
        <w:tc>
          <w:tcPr>
            <w:tcW w:w="3929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Результаты педагогической диагностики (мониторинг развития воспитанников) по итогам 2021-2022учебного года </w:t>
            </w: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Начало </w:t>
            </w:r>
            <w:proofErr w:type="spellStart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</w:t>
            </w:r>
            <w:proofErr w:type="spellEnd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года</w:t>
            </w:r>
          </w:p>
        </w:tc>
        <w:tc>
          <w:tcPr>
            <w:tcW w:w="392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Конец </w:t>
            </w:r>
            <w:proofErr w:type="spellStart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</w:t>
            </w:r>
            <w:proofErr w:type="spellEnd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года </w:t>
            </w:r>
          </w:p>
        </w:tc>
      </w:tr>
      <w:tr w:rsidR="00102849" w:rsidRPr="00102849" w:rsidTr="00102849">
        <w:trPr>
          <w:trHeight w:val="109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высокий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средний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низкий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высокий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средний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низкий </w:t>
            </w:r>
          </w:p>
        </w:tc>
      </w:tr>
      <w:tr w:rsidR="00102849" w:rsidRPr="00102849" w:rsidTr="00102849">
        <w:trPr>
          <w:trHeight w:val="109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25%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75%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50%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50%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</w:p>
        </w:tc>
      </w:tr>
      <w:tr w:rsidR="00102849" w:rsidRPr="00102849" w:rsidTr="00102849">
        <w:trPr>
          <w:trHeight w:val="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Отслеживание уровней развития детей осуществляется на основе педагогической диагностики.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Формы проведения диагностики: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диагностические занятия (по каждому разделу программы);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>- наблюдения, итоговые занятия;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02849">
        <w:rPr>
          <w:rFonts w:ascii="Times New Roman" w:hAnsi="Times New Roman" w:cs="Times New Roman"/>
          <w:sz w:val="24"/>
          <w:szCs w:val="24"/>
        </w:rPr>
        <w:t>взаимопросмотры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>;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Результатом осуществления воспитательно-образовательного процесса явилась качественная подготовка детей к обучению  в школе.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b/>
          <w:i/>
          <w:iCs/>
          <w:sz w:val="24"/>
          <w:szCs w:val="24"/>
        </w:rPr>
        <w:lastRenderedPageBreak/>
        <w:t>Вывод:</w:t>
      </w:r>
      <w:r w:rsidRPr="0010284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02849">
        <w:rPr>
          <w:rFonts w:ascii="Times New Roman" w:hAnsi="Times New Roman" w:cs="Times New Roman"/>
          <w:sz w:val="24"/>
          <w:szCs w:val="24"/>
        </w:rPr>
        <w:t>В результате проведенной работы отмечается высокий уровень интеллектуального развития детей, в дальнейшем педагоги будут работать  над развитием познавательных способностей детей. Здоровье сберегающая направленность воспитательно-образовательного процесса обеспечивает формирование физической культуры детей и определяет общую направленность процессов реализации и освоения Программы МБДОУ. В МБДОУ разработан и используется мониторинг состояния здоровья воспитанников, что важно для своевременного выявления отклонений в их здоровье. Для всех возрастных групп разработан режим дня с учётом возрастных особенностей детей и специфики сезона (на тёплый и холодный период года).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102849">
        <w:rPr>
          <w:rFonts w:ascii="Times New Roman" w:hAnsi="Times New Roman" w:cs="Times New Roman"/>
          <w:b/>
          <w:sz w:val="24"/>
          <w:szCs w:val="24"/>
        </w:rPr>
        <w:t>Проблема</w:t>
      </w:r>
      <w:proofErr w:type="gramStart"/>
      <w:r w:rsidRPr="00102849">
        <w:rPr>
          <w:rFonts w:ascii="Times New Roman" w:hAnsi="Times New Roman" w:cs="Times New Roman"/>
          <w:b/>
          <w:sz w:val="24"/>
          <w:szCs w:val="24"/>
        </w:rPr>
        <w:t>:</w:t>
      </w:r>
      <w:r w:rsidRPr="00102849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102849">
        <w:rPr>
          <w:rFonts w:ascii="Times New Roman" w:hAnsi="Times New Roman" w:cs="Times New Roman"/>
          <w:sz w:val="24"/>
          <w:szCs w:val="24"/>
        </w:rPr>
        <w:t>едостаточное</w:t>
      </w:r>
      <w:proofErr w:type="spellEnd"/>
      <w:r w:rsidRPr="00102849">
        <w:rPr>
          <w:rFonts w:ascii="Times New Roman" w:hAnsi="Times New Roman" w:cs="Times New Roman"/>
          <w:sz w:val="24"/>
          <w:szCs w:val="24"/>
        </w:rPr>
        <w:t xml:space="preserve"> обеспечение образовательного процесса методической литературой в соответствие с ФГОС ДО, техническими средствами обучения, оснащение предметно-развивающей среды дидактическими играми, пособиями, наглядным материалом.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7.Образовательная деятельность в МБДОУ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>В 202</w:t>
      </w:r>
      <w:r w:rsidR="00FA5921">
        <w:rPr>
          <w:rFonts w:ascii="Times New Roman" w:hAnsi="Times New Roman" w:cs="Times New Roman"/>
          <w:color w:val="000000"/>
          <w:sz w:val="24"/>
          <w:szCs w:val="24"/>
        </w:rPr>
        <w:t>2 году педагог МБДОУ «</w:t>
      </w:r>
      <w:proofErr w:type="spellStart"/>
      <w:r w:rsidR="00FA5921">
        <w:rPr>
          <w:rFonts w:ascii="Times New Roman" w:hAnsi="Times New Roman" w:cs="Times New Roman"/>
          <w:color w:val="000000"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color w:val="000000"/>
          <w:sz w:val="24"/>
          <w:szCs w:val="24"/>
        </w:rPr>
        <w:t xml:space="preserve">  детский сад «</w:t>
      </w:r>
      <w:proofErr w:type="spellStart"/>
      <w:r w:rsidR="00FA5921">
        <w:rPr>
          <w:rFonts w:ascii="Times New Roman" w:hAnsi="Times New Roman" w:cs="Times New Roman"/>
          <w:color w:val="000000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» была награждена грамотой исполнительного комитета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Апастовского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муниципального района «За плодотворный работы и добросовестный труд в системе дошкольного образования». 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2022 год отличался введением мероприятий, направленных против распространения COVID. Вводились меры, ограничивающие присутствие посторонних в учреждении. Поэтому мероприятия зачастую проводились в режиме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онлайн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Чтобы не допустить распространение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коронавирусный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инфекции, администрация детского сада ввела дополнительные ограничительные и профилактические меры: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-ежедневный усиленный фильтр воспитанников и работников - термометрию с помощью бесконтактных термометров и опрос на наличие признаков инфекционных заболеваний;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-еженедельную генеральную уборку с применением дезинфицирующих средств, разведенных в концентрациях по вирусному режиму;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-ежедневную влажную уборку с обработкой всех контактных поверхностей, игрушек и оборудования дезинфицирующими средствами;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-дезинфекцию посуды, столовых приборов после каждого использования;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-бактерицидные установки в группе;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>-частое проветривание группы в отсутствие воспитанников.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Организация питания, обеспечение безопасности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В МБДОУ организовано 4-х разовое питание, в 10.00 часов второй завтрак, на основе 12-ти дневного меню. В меню представлены разнообразные блюда, исключены их повторы. При составлении меню соблюдаются требования нормативов калорийности питания.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При поставке продуктов строго отслеживается наличие сертификатов качества. </w:t>
      </w:r>
      <w:proofErr w:type="gram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организацией питания осуществляется заведующим.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В ДОУ имеется вся необходимая документация по организации детского </w:t>
      </w:r>
      <w:proofErr w:type="gram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пи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тания</w:t>
      </w:r>
      <w:proofErr w:type="spellEnd"/>
      <w:proofErr w:type="gram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. На пищеблоке ведется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бракеражный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журнал, журнал здоровья. На каждый день пишется меню-раскладка.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Для обеспечения мер, направленных против распространения COVID и другими вирусными заболеваниями в течение всего 2020 года администрация обеспечивала соблюдение масочного режима родителями (законными представителями) воспитанников и сотрудниками. Были закуплены 1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рециркулятор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и дезинфицирующие средства.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color w:val="000000"/>
          <w:sz w:val="24"/>
          <w:szCs w:val="24"/>
        </w:rPr>
        <w:t>Вывод:</w:t>
      </w: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Дети в детском саду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Обеспечиваются строгие условия нераспространения COVID и других вирусных заболеваний.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Обеспечение </w:t>
      </w:r>
      <w:r w:rsidR="00FA592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безопасности в МБДОУ «</w:t>
      </w:r>
      <w:proofErr w:type="spellStart"/>
      <w:r w:rsidR="00FA592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детский сад «</w:t>
      </w:r>
      <w:proofErr w:type="spellStart"/>
      <w:r w:rsidR="00FA592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Обеспечение условий безопасности в МБДОУ выполняется согласно локальным нормативно-правовым документам. Имеются планы эвакуации.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С вновь прибывшими сотрудниками проводится вводный инструктаж, противопожарный инструктаж и инструктаж по мерам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электробезопасности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Ежедневно ответственными лицами осуществляется контроль с целью своевременного устранения причин, несущих угрозу жизни и здоровью воспитанников и работников.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Территория детского сада по всему периметру ограждена металлическим забором.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Прогулочные площадки поддерживаются в хорошем санитарном состоянии и содержании. 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</w:t>
      </w:r>
      <w:r w:rsidRPr="00102849">
        <w:rPr>
          <w:rFonts w:ascii="Times New Roman" w:eastAsia="Times New Roman" w:hAnsi="Times New Roman" w:cs="Times New Roman"/>
          <w:sz w:val="24"/>
          <w:szCs w:val="24"/>
        </w:rPr>
        <w:t xml:space="preserve">С воспитанниками дошкольных групп регулярно проводятся беседы, занятия по ОБЖ, развлечения по соблюдению правил безопасности на дорогах. 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Серьезное внимание уделено созданию системы противопожарной безопасности. Детский сад укомплектован огнетушителями имеются стандартные информационные знаки. Пути эвакуации соответствуют нормативам. 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eastAsia="Times New Roman" w:hAnsi="Times New Roman" w:cs="Times New Roman"/>
          <w:sz w:val="24"/>
          <w:szCs w:val="24"/>
        </w:rPr>
        <w:t>Проведены обучение ответственных лиц по пожарно-техническому минимуму и инструктажи с целью повышения антитеррористической устойчивости.</w:t>
      </w:r>
    </w:p>
    <w:p w:rsidR="00102849" w:rsidRPr="00102849" w:rsidRDefault="00102849" w:rsidP="00102849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color w:val="000000"/>
          <w:sz w:val="24"/>
          <w:szCs w:val="24"/>
        </w:rPr>
        <w:t>Вывод:</w:t>
      </w: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В ДОУ соблюдаются правила по охране труда, обеспечивается безопасность жизнедеятельности воспитанников и сотрудников.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8. Социальная активность и партнерство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</w:t>
      </w:r>
      <w:r w:rsidR="00FA5921">
        <w:rPr>
          <w:rFonts w:ascii="Times New Roman" w:hAnsi="Times New Roman" w:cs="Times New Roman"/>
          <w:b/>
          <w:color w:val="000000"/>
          <w:sz w:val="24"/>
          <w:szCs w:val="24"/>
        </w:rPr>
        <w:t>МБДОУ «</w:t>
      </w:r>
      <w:proofErr w:type="spellStart"/>
      <w:r w:rsidR="00FA5921">
        <w:rPr>
          <w:rFonts w:ascii="Times New Roman" w:hAnsi="Times New Roman" w:cs="Times New Roman"/>
          <w:b/>
          <w:color w:val="000000"/>
          <w:sz w:val="24"/>
          <w:szCs w:val="24"/>
        </w:rPr>
        <w:t>Малоболгоярский</w:t>
      </w:r>
      <w:proofErr w:type="spellEnd"/>
      <w:r w:rsidR="00FA592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детский сад «</w:t>
      </w:r>
      <w:proofErr w:type="spellStart"/>
      <w:r w:rsidR="00FA5921">
        <w:rPr>
          <w:rFonts w:ascii="Times New Roman" w:hAnsi="Times New Roman" w:cs="Times New Roman"/>
          <w:b/>
          <w:color w:val="000000"/>
          <w:sz w:val="24"/>
          <w:szCs w:val="24"/>
        </w:rPr>
        <w:t>Карлыгач</w:t>
      </w:r>
      <w:proofErr w:type="spellEnd"/>
      <w:r w:rsidRPr="0010284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»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Для повышения качества образования и реализации годовых задач педагог МБДОУ сотрудничает с окружающим социумом с целью создания условий для разностороннего развития воспитанников.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>ДОУ взаимодействует с медпунктом, МБОУ «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Бурнашевская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средняя общеобразовательная школа»</w:t>
      </w:r>
      <w:r w:rsidR="00FA5921">
        <w:rPr>
          <w:rFonts w:ascii="Times New Roman" w:hAnsi="Times New Roman" w:cs="Times New Roman"/>
          <w:color w:val="000000"/>
          <w:sz w:val="24"/>
          <w:szCs w:val="24"/>
        </w:rPr>
        <w:t>,  сельской клуб</w:t>
      </w:r>
      <w:proofErr w:type="gramStart"/>
      <w:r w:rsidR="00FA5921">
        <w:rPr>
          <w:rFonts w:ascii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 w:rsidR="00FA5921">
        <w:rPr>
          <w:rFonts w:ascii="Times New Roman" w:hAnsi="Times New Roman" w:cs="Times New Roman"/>
          <w:color w:val="000000"/>
          <w:sz w:val="24"/>
          <w:szCs w:val="24"/>
        </w:rPr>
        <w:t>В течение 2022</w:t>
      </w: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года, в условиях пандемии, оно было немного приостановлено.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При взаимодействии с социумом наблюдается положительный результат освоения знаний, умений и навыков по социально-познавательной образовательной области, физической образовательной области.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9.Оценка </w:t>
      </w:r>
      <w:proofErr w:type="gramStart"/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Pr="0010284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Реализация внутренней системы оценки качества образования осуществляется в ДОУ на основе внутреннего контроля и мониторинга. Внутренний контроль осуществляется в виде плановых и оперативных проверок и мониторинга. Контроль в виде плановых проверок осуществляется в соответствии с утвержденным годовым планом, графиком контроля на месяц, который доводится до членов педагогического коллектива.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Мониторинг предусматривает сбор, системный учет, обработку и анализ информации педагогом ДОУ о результатах образовательной деятельности для пристраивания индивидуальной работы с воспитанниками, с опорой на индивидуальные образовательные маршруты, а также – для эффективного решения задач управления качеством образовательной деятельности.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Результаты внутреннего контроля оформляются в виде справок, доводятся до сведения педагогу. Заведующий отслеживает выполнение педагогом рекомендаций, полученных по итогам контроля.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Таким образом, на основе результатов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самообследования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деятельности детского сада следует: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-педагогический коллектив в течение 2022 год, несмотря на сложные условия, успешно и активно решал задачи воспитания и обучения дошкольников;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-в МБДОУ имеется нормативно-правовая, регламентирующая организационно- правовая, информационно-справочная документация;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-успешно реализуются основная образовательная программа, рабочие программы, дополнительные общеобразовательные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общеразвивающие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программы воспитателя, </w:t>
      </w:r>
      <w:r w:rsidRPr="0010284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отвечающие Федеральным государственным образовательным стандартам дошкольного образования.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>Управление процессом реализации образовательной деятельности носит системный характер. В детском саду прослеживаются стабильные положительные показатели индивидуального развития воспитанников.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i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i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i/>
          <w:sz w:val="24"/>
          <w:szCs w:val="24"/>
        </w:rPr>
      </w:pPr>
      <w:r w:rsidRPr="00102849">
        <w:rPr>
          <w:rFonts w:ascii="Times New Roman" w:hAnsi="Times New Roman" w:cs="Times New Roman"/>
          <w:b/>
          <w:i/>
          <w:sz w:val="24"/>
          <w:szCs w:val="24"/>
        </w:rPr>
        <w:t>2 часть Результаты анализа показателей деятельности организации.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/>
          <w:i/>
          <w:sz w:val="24"/>
          <w:szCs w:val="24"/>
        </w:rPr>
      </w:pPr>
      <w:r w:rsidRPr="00102849">
        <w:rPr>
          <w:rFonts w:ascii="Times New Roman" w:hAnsi="Times New Roman" w:cs="Times New Roman"/>
          <w:b/>
          <w:i/>
          <w:sz w:val="24"/>
          <w:szCs w:val="24"/>
        </w:rPr>
        <w:t xml:space="preserve">Данные приведены по </w:t>
      </w:r>
      <w:proofErr w:type="spellStart"/>
      <w:r w:rsidRPr="00102849">
        <w:rPr>
          <w:rFonts w:ascii="Times New Roman" w:hAnsi="Times New Roman" w:cs="Times New Roman"/>
          <w:b/>
          <w:i/>
          <w:sz w:val="24"/>
          <w:szCs w:val="24"/>
        </w:rPr>
        <w:t>слстоянию</w:t>
      </w:r>
      <w:proofErr w:type="spellEnd"/>
      <w:r w:rsidRPr="00102849">
        <w:rPr>
          <w:rFonts w:ascii="Times New Roman" w:hAnsi="Times New Roman" w:cs="Times New Roman"/>
          <w:b/>
          <w:i/>
          <w:sz w:val="24"/>
          <w:szCs w:val="24"/>
        </w:rPr>
        <w:t xml:space="preserve"> 31.12.2022.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10284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Утверждены приказом Министерства </w:t>
      </w:r>
      <w:proofErr w:type="spellStart"/>
      <w:r w:rsidRPr="0010284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образованияи</w:t>
      </w:r>
      <w:proofErr w:type="spellEnd"/>
      <w:r w:rsidRPr="0010284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науки Российской Федерации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</w:pPr>
      <w:r w:rsidRPr="0010284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102849">
          <w:rPr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2013 г</w:t>
        </w:r>
      </w:smartTag>
      <w:r w:rsidRPr="0010284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 № 1324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tbl>
      <w:tblPr>
        <w:tblW w:w="9570" w:type="dxa"/>
        <w:tblInd w:w="-306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92"/>
        <w:gridCol w:w="6236"/>
        <w:gridCol w:w="2342"/>
      </w:tblGrid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FA5921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Человека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gramStart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режиме полного дня</w:t>
            </w:r>
            <w:proofErr w:type="gramEnd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(9 часов)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FA5921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Человека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FA5921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Человека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FA5921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/100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gramStart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режиме полного дня</w:t>
            </w:r>
            <w:proofErr w:type="gramEnd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(9 часов)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FA5921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Человек 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1.11.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присмотру и уходу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20\%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FA5921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дней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1Человек 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 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Человек 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Человек           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Человек 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Высшая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/%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Первая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5 лет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FA5921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Свыше 30 лет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FA5921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02849"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 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</w:t>
            </w: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1.27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Человек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/%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1.29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Нет 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нет</w:t>
            </w:r>
          </w:p>
        </w:tc>
      </w:tr>
      <w:tr w:rsidR="00102849" w:rsidRPr="00102849" w:rsidTr="00102849">
        <w:tc>
          <w:tcPr>
            <w:tcW w:w="99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23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Инфраструктура</w:t>
            </w:r>
          </w:p>
        </w:tc>
        <w:tc>
          <w:tcPr>
            <w:tcW w:w="23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нет</w:t>
            </w:r>
          </w:p>
        </w:tc>
      </w:tr>
      <w:tr w:rsidR="00102849" w:rsidRPr="00102849" w:rsidTr="00102849">
        <w:trPr>
          <w:trHeight w:val="6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воспитанников.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849" w:rsidRPr="00102849" w:rsidTr="00102849">
        <w:trPr>
          <w:trHeight w:val="43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849" w:rsidRPr="00102849" w:rsidTr="00102849">
        <w:trPr>
          <w:trHeight w:val="4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849" w:rsidRPr="00102849" w:rsidTr="00102849">
        <w:trPr>
          <w:trHeight w:val="97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10284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102849" w:rsidRPr="00102849" w:rsidTr="00102849">
        <w:trPr>
          <w:trHeight w:val="90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849" w:rsidRPr="00102849" w:rsidRDefault="00102849" w:rsidP="0010284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</w:t>
      </w:r>
      <w:proofErr w:type="spell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102849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10284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02849" w:rsidRPr="00102849" w:rsidRDefault="00102849" w:rsidP="00102849">
      <w:pPr>
        <w:pStyle w:val="a6"/>
        <w:rPr>
          <w:rFonts w:ascii="Times New Roman" w:hAnsi="Times New Roman" w:cs="Times New Roman"/>
          <w:sz w:val="24"/>
          <w:szCs w:val="24"/>
        </w:rPr>
      </w:pPr>
      <w:r w:rsidRPr="00102849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BF3B61" w:rsidRPr="00102849" w:rsidRDefault="00BF3B61" w:rsidP="00102849">
      <w:pPr>
        <w:pStyle w:val="a6"/>
        <w:rPr>
          <w:rFonts w:ascii="Times New Roman" w:hAnsi="Times New Roman" w:cs="Times New Roman"/>
          <w:sz w:val="24"/>
          <w:szCs w:val="24"/>
        </w:rPr>
      </w:pPr>
    </w:p>
    <w:sectPr w:rsidR="00BF3B61" w:rsidRPr="001028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BA5405"/>
    <w:multiLevelType w:val="hybridMultilevel"/>
    <w:tmpl w:val="513A8E3A"/>
    <w:lvl w:ilvl="0" w:tplc="0419000B">
      <w:numFmt w:val="bullet"/>
      <w:lvlText w:val="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02849"/>
    <w:rsid w:val="00102849"/>
    <w:rsid w:val="00242875"/>
    <w:rsid w:val="003C22FA"/>
    <w:rsid w:val="00410D3D"/>
    <w:rsid w:val="00BF3B61"/>
    <w:rsid w:val="00FA5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2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Абзац списка Знак"/>
    <w:link w:val="a5"/>
    <w:uiPriority w:val="34"/>
    <w:locked/>
    <w:rsid w:val="00102849"/>
    <w:rPr>
      <w:rFonts w:ascii="Calibri" w:eastAsia="Calibri" w:hAnsi="Calibri" w:cs="Calibri"/>
    </w:rPr>
  </w:style>
  <w:style w:type="paragraph" w:styleId="a5">
    <w:name w:val="List Paragraph"/>
    <w:basedOn w:val="a"/>
    <w:link w:val="a4"/>
    <w:uiPriority w:val="34"/>
    <w:qFormat/>
    <w:rsid w:val="00102849"/>
    <w:pPr>
      <w:ind w:left="720"/>
      <w:contextualSpacing/>
    </w:pPr>
    <w:rPr>
      <w:rFonts w:ascii="Calibri" w:eastAsia="Calibri" w:hAnsi="Calibri" w:cs="Calibri"/>
    </w:rPr>
  </w:style>
  <w:style w:type="paragraph" w:customStyle="1" w:styleId="Default">
    <w:name w:val="Default"/>
    <w:uiPriority w:val="99"/>
    <w:rsid w:val="0010284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6">
    <w:name w:val="No Spacing"/>
    <w:uiPriority w:val="1"/>
    <w:qFormat/>
    <w:rsid w:val="0010284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20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4552</Words>
  <Characters>25952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compouter 7</dc:creator>
  <cp:keywords/>
  <dc:description/>
  <cp:lastModifiedBy>compouter 7</cp:lastModifiedBy>
  <cp:revision>3</cp:revision>
  <dcterms:created xsi:type="dcterms:W3CDTF">2008-12-31T21:47:00Z</dcterms:created>
  <dcterms:modified xsi:type="dcterms:W3CDTF">2008-12-31T22:45:00Z</dcterms:modified>
</cp:coreProperties>
</file>